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55" w:rsidRPr="001B61A3" w:rsidRDefault="009B5655" w:rsidP="009B5655">
      <w:pPr>
        <w:spacing w:line="240" w:lineRule="atLeast"/>
        <w:jc w:val="center"/>
        <w:rPr>
          <w:rFonts w:ascii="华文中宋" w:eastAsia="华文中宋" w:hAnsi="华文中宋" w:cs="宋体"/>
          <w:b/>
          <w:bCs/>
          <w:color w:val="FF0000"/>
          <w:spacing w:val="30"/>
          <w:kern w:val="0"/>
          <w:sz w:val="72"/>
          <w:szCs w:val="72"/>
        </w:rPr>
      </w:pPr>
      <w:r w:rsidRPr="001B61A3">
        <w:rPr>
          <w:rFonts w:ascii="华文中宋" w:eastAsia="华文中宋" w:hAnsi="华文中宋" w:cs="宋体" w:hint="eastAsia"/>
          <w:b/>
          <w:bCs/>
          <w:color w:val="FF0000"/>
          <w:spacing w:val="30"/>
          <w:kern w:val="0"/>
          <w:sz w:val="72"/>
          <w:szCs w:val="72"/>
        </w:rPr>
        <w:t>山东大学党委宣传部</w:t>
      </w:r>
    </w:p>
    <w:p w:rsidR="009B5655" w:rsidRPr="00CF7B83" w:rsidRDefault="00FA6135" w:rsidP="009B5655">
      <w:pPr>
        <w:ind w:leftChars="-171" w:left="-359"/>
        <w:jc w:val="center"/>
        <w:rPr>
          <w:rFonts w:ascii="楷体_GB2312" w:eastAsia="楷体_GB2312" w:hAnsi="宋体" w:cs="宋体"/>
          <w:b/>
          <w:bCs/>
          <w:color w:val="000000"/>
          <w:kern w:val="0"/>
          <w:sz w:val="10"/>
          <w:szCs w:val="10"/>
        </w:rPr>
      </w:pPr>
      <w:r w:rsidRPr="00FA6135">
        <w:rPr>
          <w:rFonts w:ascii="楷体_GB2312" w:eastAsia="楷体_GB2312" w:hAnsi="宋体" w:cs="宋体"/>
          <w:b/>
          <w:bCs/>
          <w:noProof/>
          <w:color w:val="000000"/>
          <w:kern w:val="0"/>
          <w:sz w:val="24"/>
        </w:rPr>
        <w:pict>
          <v:line id="_x0000_s2050" style="position:absolute;left:0;text-align:left;z-index:251658240" from="-9pt,12pt" to="6in,12pt" strokecolor="red" strokeweight="1.5pt"/>
        </w:pict>
      </w:r>
    </w:p>
    <w:p w:rsidR="009B5655" w:rsidRPr="00CF7B83" w:rsidRDefault="009B5655" w:rsidP="009B5655">
      <w:pPr>
        <w:spacing w:line="460" w:lineRule="exact"/>
        <w:rPr>
          <w:rFonts w:ascii="黑体" w:eastAsia="黑体"/>
          <w:b/>
          <w:bCs/>
          <w:color w:val="000000"/>
          <w:sz w:val="44"/>
        </w:rPr>
      </w:pPr>
    </w:p>
    <w:p w:rsidR="009B5655" w:rsidRPr="00521032" w:rsidRDefault="009B5655" w:rsidP="009B5655">
      <w:pPr>
        <w:spacing w:line="460" w:lineRule="exact"/>
        <w:jc w:val="center"/>
        <w:rPr>
          <w:rFonts w:ascii="黑体" w:eastAsia="黑体"/>
          <w:bCs/>
          <w:color w:val="000000"/>
          <w:sz w:val="44"/>
        </w:rPr>
      </w:pPr>
      <w:r w:rsidRPr="00521032">
        <w:rPr>
          <w:rFonts w:ascii="黑体" w:eastAsia="黑体" w:hint="eastAsia"/>
          <w:bCs/>
          <w:color w:val="000000"/>
          <w:sz w:val="44"/>
        </w:rPr>
        <w:t>山东大学</w:t>
      </w:r>
      <w:r w:rsidRPr="00521032">
        <w:rPr>
          <w:rFonts w:ascii="黑体" w:eastAsia="黑体"/>
          <w:color w:val="000000"/>
          <w:sz w:val="44"/>
        </w:rPr>
        <w:t>教职工理论学习重点</w:t>
      </w:r>
    </w:p>
    <w:p w:rsidR="009B5655" w:rsidRPr="00F63A9D" w:rsidRDefault="009B5655" w:rsidP="009F468B">
      <w:pPr>
        <w:spacing w:beforeLines="100" w:afterLines="100" w:line="460" w:lineRule="exact"/>
        <w:jc w:val="center"/>
        <w:rPr>
          <w:rFonts w:ascii="微软雅黑" w:eastAsia="微软雅黑" w:hAnsi="微软雅黑"/>
          <w:bCs/>
          <w:color w:val="000000"/>
          <w:sz w:val="32"/>
        </w:rPr>
      </w:pPr>
      <w:r w:rsidRPr="00F63A9D">
        <w:rPr>
          <w:rFonts w:ascii="微软雅黑" w:eastAsia="微软雅黑" w:hAnsi="微软雅黑" w:hint="eastAsia"/>
          <w:bCs/>
          <w:color w:val="000000"/>
          <w:sz w:val="32"/>
        </w:rPr>
        <w:t>2013年第</w:t>
      </w:r>
      <w:r w:rsidR="00A45399">
        <w:rPr>
          <w:rFonts w:ascii="微软雅黑" w:eastAsia="微软雅黑" w:hAnsi="微软雅黑" w:hint="eastAsia"/>
          <w:bCs/>
          <w:color w:val="000000"/>
          <w:sz w:val="32"/>
        </w:rPr>
        <w:t>3</w:t>
      </w:r>
      <w:r w:rsidRPr="00F63A9D">
        <w:rPr>
          <w:rFonts w:ascii="微软雅黑" w:eastAsia="微软雅黑" w:hAnsi="微软雅黑" w:hint="eastAsia"/>
          <w:bCs/>
          <w:color w:val="000000"/>
          <w:sz w:val="32"/>
        </w:rPr>
        <w:t>期</w:t>
      </w:r>
    </w:p>
    <w:p w:rsidR="009B5655" w:rsidRDefault="009B5655" w:rsidP="009F468B">
      <w:pPr>
        <w:spacing w:beforeLines="100" w:afterLines="100" w:line="4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9B5655" w:rsidRPr="002C73C4" w:rsidRDefault="009B5655" w:rsidP="009B565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2C73C4">
        <w:rPr>
          <w:rFonts w:ascii="仿宋_GB2312" w:eastAsia="仿宋_GB2312" w:hAnsiTheme="minorEastAsia" w:hint="eastAsia"/>
          <w:sz w:val="30"/>
          <w:szCs w:val="30"/>
        </w:rPr>
        <w:t>1.</w:t>
      </w:r>
      <w:r w:rsidR="002C73C4" w:rsidRPr="002C73C4">
        <w:rPr>
          <w:rFonts w:ascii="仿宋_GB2312" w:eastAsia="仿宋_GB2312" w:hAnsiTheme="minorEastAsia"/>
          <w:sz w:val="30"/>
          <w:szCs w:val="30"/>
        </w:rPr>
        <w:t>习近平在金砖国家领导人第五次会晤时的主旨讲话</w:t>
      </w:r>
    </w:p>
    <w:p w:rsidR="002C73C4" w:rsidRPr="002C73C4" w:rsidRDefault="009B5655" w:rsidP="009B5655">
      <w:pPr>
        <w:spacing w:line="540" w:lineRule="exact"/>
        <w:rPr>
          <w:rFonts w:ascii="仿宋_GB2312" w:eastAsia="仿宋_GB2312" w:hAnsiTheme="minorEastAsia" w:hint="eastAsia"/>
          <w:sz w:val="30"/>
          <w:szCs w:val="30"/>
        </w:rPr>
      </w:pPr>
      <w:r w:rsidRPr="002C73C4">
        <w:rPr>
          <w:rFonts w:ascii="仿宋_GB2312" w:eastAsia="仿宋_GB2312" w:hAnsiTheme="minorEastAsia" w:hint="eastAsia"/>
          <w:sz w:val="30"/>
          <w:szCs w:val="30"/>
        </w:rPr>
        <w:t>2.</w:t>
      </w:r>
      <w:r w:rsidR="002C73C4" w:rsidRPr="002C73C4">
        <w:rPr>
          <w:rFonts w:ascii="仿宋_GB2312" w:eastAsia="仿宋_GB2312" w:hAnsiTheme="minorEastAsia" w:hint="eastAsia"/>
          <w:sz w:val="30"/>
          <w:szCs w:val="30"/>
        </w:rPr>
        <w:t>习近平在博鳌亚洲论坛2013年年会开幕大会上的</w:t>
      </w:r>
      <w:r w:rsidR="004B7954">
        <w:rPr>
          <w:rFonts w:ascii="仿宋_GB2312" w:eastAsia="仿宋_GB2312" w:hAnsiTheme="minorEastAsia" w:hint="eastAsia"/>
          <w:sz w:val="30"/>
          <w:szCs w:val="30"/>
        </w:rPr>
        <w:t>主旨演讲</w:t>
      </w:r>
    </w:p>
    <w:p w:rsidR="009B5655" w:rsidRPr="002C73C4" w:rsidRDefault="002C73C4" w:rsidP="009B565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2C73C4">
        <w:rPr>
          <w:rFonts w:ascii="仿宋_GB2312" w:eastAsia="仿宋_GB2312" w:hAnsiTheme="minorEastAsia" w:hint="eastAsia"/>
          <w:sz w:val="30"/>
          <w:szCs w:val="30"/>
        </w:rPr>
        <w:t>3.</w:t>
      </w:r>
      <w:r w:rsidRPr="002C73C4">
        <w:rPr>
          <w:rFonts w:ascii="仿宋_GB2312" w:eastAsia="仿宋_GB2312" w:hAnsiTheme="minorEastAsia"/>
          <w:sz w:val="30"/>
          <w:szCs w:val="30"/>
        </w:rPr>
        <w:t>李克强在国务院第一次廉政工作会议上</w:t>
      </w:r>
      <w:r w:rsidRPr="002C73C4">
        <w:rPr>
          <w:rFonts w:ascii="仿宋_GB2312" w:eastAsia="仿宋_GB2312" w:hAnsiTheme="minorEastAsia" w:hint="eastAsia"/>
          <w:sz w:val="30"/>
          <w:szCs w:val="30"/>
        </w:rPr>
        <w:t>的讲话</w:t>
      </w:r>
    </w:p>
    <w:p w:rsidR="009B5655" w:rsidRPr="002C73C4" w:rsidRDefault="002C73C4" w:rsidP="009B565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2C73C4">
        <w:rPr>
          <w:rFonts w:ascii="仿宋_GB2312" w:eastAsia="仿宋_GB2312" w:hAnsiTheme="minorEastAsia" w:hint="eastAsia"/>
          <w:sz w:val="30"/>
          <w:szCs w:val="30"/>
        </w:rPr>
        <w:t>4.</w:t>
      </w:r>
      <w:r w:rsidRPr="002C73C4">
        <w:rPr>
          <w:rFonts w:ascii="仿宋_GB2312" w:eastAsia="仿宋_GB2312" w:hAnsiTheme="minorEastAsia"/>
          <w:sz w:val="30"/>
          <w:szCs w:val="30"/>
        </w:rPr>
        <w:t>刘云山在中央党校弘扬良好学风座谈会上</w:t>
      </w:r>
      <w:r w:rsidR="004B7954">
        <w:rPr>
          <w:rFonts w:ascii="仿宋_GB2312" w:eastAsia="仿宋_GB2312" w:hAnsiTheme="minorEastAsia" w:hint="eastAsia"/>
          <w:sz w:val="30"/>
          <w:szCs w:val="30"/>
        </w:rPr>
        <w:t>的讲话</w:t>
      </w:r>
    </w:p>
    <w:p w:rsidR="006C7EBD" w:rsidRPr="002C73C4" w:rsidRDefault="009B5655" w:rsidP="006C7EBD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2C73C4">
        <w:rPr>
          <w:rFonts w:ascii="仿宋_GB2312" w:eastAsia="仿宋_GB2312" w:hAnsiTheme="minorEastAsia" w:hint="eastAsia"/>
          <w:sz w:val="30"/>
          <w:szCs w:val="30"/>
        </w:rPr>
        <w:t>5.</w:t>
      </w:r>
      <w:r w:rsidR="0067796B" w:rsidRPr="002C73C4">
        <w:rPr>
          <w:rFonts w:ascii="仿宋_GB2312" w:eastAsia="仿宋_GB2312" w:hAnsiTheme="minorEastAsia" w:hint="eastAsia"/>
          <w:sz w:val="30"/>
          <w:szCs w:val="30"/>
        </w:rPr>
        <w:t>山东大学2012年度“十大</w:t>
      </w:r>
      <w:r w:rsidR="006C7EBD" w:rsidRPr="002C73C4">
        <w:rPr>
          <w:rFonts w:ascii="仿宋_GB2312" w:eastAsia="仿宋_GB2312" w:hAnsiTheme="minorEastAsia" w:hint="eastAsia"/>
          <w:sz w:val="30"/>
          <w:szCs w:val="30"/>
        </w:rPr>
        <w:t>系列</w:t>
      </w:r>
      <w:r w:rsidR="0067796B" w:rsidRPr="002C73C4">
        <w:rPr>
          <w:rFonts w:ascii="仿宋_GB2312" w:eastAsia="仿宋_GB2312" w:hAnsiTheme="minorEastAsia" w:hint="eastAsia"/>
          <w:sz w:val="30"/>
          <w:szCs w:val="30"/>
        </w:rPr>
        <w:t>”</w:t>
      </w:r>
      <w:r w:rsidR="00652A36" w:rsidRPr="002C73C4">
        <w:rPr>
          <w:rFonts w:ascii="仿宋_GB2312" w:eastAsia="仿宋_GB2312" w:hAnsiTheme="minorEastAsia" w:hint="eastAsia"/>
          <w:sz w:val="30"/>
          <w:szCs w:val="30"/>
        </w:rPr>
        <w:t>先进</w:t>
      </w:r>
      <w:r w:rsidR="006C7EBD" w:rsidRPr="002C73C4">
        <w:rPr>
          <w:rFonts w:ascii="仿宋_GB2312" w:eastAsia="仿宋_GB2312" w:hAnsiTheme="minorEastAsia" w:hint="eastAsia"/>
          <w:sz w:val="30"/>
          <w:szCs w:val="30"/>
        </w:rPr>
        <w:t>人物</w:t>
      </w:r>
      <w:r w:rsidR="00652A36" w:rsidRPr="002C73C4">
        <w:rPr>
          <w:rFonts w:ascii="仿宋_GB2312" w:eastAsia="仿宋_GB2312" w:hAnsiTheme="minorEastAsia" w:hint="eastAsia"/>
          <w:sz w:val="30"/>
          <w:szCs w:val="30"/>
        </w:rPr>
        <w:t>获奖</w:t>
      </w:r>
      <w:r w:rsidR="006C7EBD" w:rsidRPr="002C73C4">
        <w:rPr>
          <w:rFonts w:ascii="仿宋_GB2312" w:eastAsia="仿宋_GB2312" w:hAnsiTheme="minorEastAsia" w:hint="eastAsia"/>
          <w:sz w:val="30"/>
          <w:szCs w:val="30"/>
        </w:rPr>
        <w:t>感言</w:t>
      </w:r>
    </w:p>
    <w:p w:rsidR="009B5655" w:rsidRPr="002C73C4" w:rsidRDefault="009B5655" w:rsidP="0067796B">
      <w:pPr>
        <w:spacing w:line="540" w:lineRule="exact"/>
        <w:rPr>
          <w:rFonts w:ascii="仿宋_GB2312" w:eastAsia="仿宋_GB2312" w:hAnsiTheme="minorEastAsia"/>
          <w:bCs/>
          <w:sz w:val="30"/>
          <w:szCs w:val="30"/>
        </w:rPr>
      </w:pPr>
      <w:r w:rsidRPr="002C73C4">
        <w:rPr>
          <w:rFonts w:ascii="仿宋_GB2312" w:eastAsia="仿宋_GB2312" w:hAnsiTheme="minorEastAsia" w:hint="eastAsia"/>
          <w:bCs/>
          <w:sz w:val="30"/>
          <w:szCs w:val="30"/>
        </w:rPr>
        <w:t xml:space="preserve">                           </w:t>
      </w:r>
    </w:p>
    <w:p w:rsidR="009B5655" w:rsidRPr="0067796B" w:rsidRDefault="009B5655" w:rsidP="0067796B">
      <w:pPr>
        <w:spacing w:line="540" w:lineRule="exact"/>
        <w:rPr>
          <w:rFonts w:ascii="仿宋_GB2312" w:eastAsia="仿宋_GB2312" w:hAnsiTheme="minorEastAsia"/>
          <w:bCs/>
          <w:sz w:val="30"/>
          <w:szCs w:val="30"/>
        </w:rPr>
      </w:pPr>
    </w:p>
    <w:p w:rsidR="009B5655" w:rsidRDefault="009B5655" w:rsidP="009B5655">
      <w:pPr>
        <w:widowControl/>
        <w:jc w:val="left"/>
        <w:rPr>
          <w:rFonts w:ascii="仿宋_GB2312" w:eastAsia="仿宋_GB2312" w:hAnsiTheme="minorEastAsia"/>
          <w:sz w:val="30"/>
          <w:szCs w:val="30"/>
        </w:rPr>
      </w:pPr>
    </w:p>
    <w:p w:rsidR="009B5655" w:rsidRDefault="009B5655" w:rsidP="009B5655">
      <w:pPr>
        <w:widowControl/>
        <w:jc w:val="left"/>
        <w:rPr>
          <w:rFonts w:ascii="仿宋_GB2312" w:eastAsia="仿宋_GB2312" w:hAnsiTheme="minorEastAsia"/>
          <w:sz w:val="30"/>
          <w:szCs w:val="30"/>
        </w:rPr>
      </w:pPr>
    </w:p>
    <w:p w:rsidR="0067796B" w:rsidRDefault="0067796B" w:rsidP="009B5655">
      <w:pPr>
        <w:widowControl/>
        <w:jc w:val="left"/>
        <w:rPr>
          <w:rFonts w:ascii="仿宋_GB2312" w:eastAsia="仿宋_GB2312" w:hAnsiTheme="minorEastAsia"/>
          <w:sz w:val="30"/>
          <w:szCs w:val="30"/>
        </w:rPr>
      </w:pPr>
    </w:p>
    <w:p w:rsidR="009B5655" w:rsidRPr="004A692D" w:rsidRDefault="009B5655" w:rsidP="009B5655">
      <w:pPr>
        <w:widowControl/>
        <w:ind w:right="600" w:firstLineChars="1700" w:firstLine="5100"/>
        <w:rPr>
          <w:rFonts w:ascii="微软雅黑" w:eastAsia="微软雅黑" w:hAnsi="微软雅黑"/>
          <w:sz w:val="30"/>
          <w:szCs w:val="30"/>
        </w:rPr>
      </w:pPr>
      <w:r w:rsidRPr="004A692D">
        <w:rPr>
          <w:rFonts w:ascii="微软雅黑" w:eastAsia="微软雅黑" w:hAnsi="微软雅黑" w:hint="eastAsia"/>
          <w:sz w:val="30"/>
          <w:szCs w:val="30"/>
        </w:rPr>
        <w:t>党委宣传部</w:t>
      </w:r>
    </w:p>
    <w:p w:rsidR="009B5655" w:rsidRPr="004A692D" w:rsidRDefault="009B5655" w:rsidP="009B5655">
      <w:pPr>
        <w:spacing w:line="540" w:lineRule="exact"/>
        <w:ind w:right="600"/>
        <w:jc w:val="center"/>
        <w:rPr>
          <w:rFonts w:ascii="微软雅黑" w:eastAsia="微软雅黑" w:hAnsi="微软雅黑"/>
          <w:sz w:val="30"/>
          <w:szCs w:val="30"/>
        </w:rPr>
      </w:pPr>
      <w:r w:rsidRPr="004A692D">
        <w:rPr>
          <w:rFonts w:ascii="微软雅黑" w:eastAsia="微软雅黑" w:hAnsi="微软雅黑" w:hint="eastAsia"/>
          <w:sz w:val="30"/>
          <w:szCs w:val="30"/>
        </w:rPr>
        <w:t xml:space="preserve">                           2013年</w:t>
      </w:r>
      <w:r>
        <w:rPr>
          <w:rFonts w:ascii="微软雅黑" w:eastAsia="微软雅黑" w:hAnsi="微软雅黑" w:hint="eastAsia"/>
          <w:sz w:val="30"/>
          <w:szCs w:val="30"/>
        </w:rPr>
        <w:t>4</w:t>
      </w:r>
      <w:r w:rsidRPr="004A692D">
        <w:rPr>
          <w:rFonts w:ascii="微软雅黑" w:eastAsia="微软雅黑" w:hAnsi="微软雅黑" w:hint="eastAsia"/>
          <w:sz w:val="30"/>
          <w:szCs w:val="30"/>
        </w:rPr>
        <w:t>月</w:t>
      </w:r>
      <w:r>
        <w:rPr>
          <w:rFonts w:ascii="微软雅黑" w:eastAsia="微软雅黑" w:hAnsi="微软雅黑" w:hint="eastAsia"/>
          <w:sz w:val="30"/>
          <w:szCs w:val="30"/>
        </w:rPr>
        <w:t>7</w:t>
      </w:r>
      <w:r w:rsidRPr="004A692D">
        <w:rPr>
          <w:rFonts w:ascii="微软雅黑" w:eastAsia="微软雅黑" w:hAnsi="微软雅黑" w:hint="eastAsia"/>
          <w:sz w:val="30"/>
          <w:szCs w:val="30"/>
        </w:rPr>
        <w:t>日</w:t>
      </w:r>
    </w:p>
    <w:p w:rsidR="009B5655" w:rsidRDefault="009B5655" w:rsidP="009B5655">
      <w:pPr>
        <w:spacing w:line="340" w:lineRule="exact"/>
      </w:pPr>
    </w:p>
    <w:p w:rsidR="00871F54" w:rsidRDefault="00871F54" w:rsidP="00871F54">
      <w:pPr>
        <w:spacing w:line="520" w:lineRule="exact"/>
        <w:rPr>
          <w:rFonts w:hint="eastAsia"/>
          <w:color w:val="FF0000"/>
          <w:sz w:val="24"/>
        </w:rPr>
      </w:pPr>
    </w:p>
    <w:p w:rsidR="00871F54" w:rsidRDefault="00871F54" w:rsidP="00871F54">
      <w:pPr>
        <w:spacing w:line="520" w:lineRule="exact"/>
        <w:rPr>
          <w:color w:val="FF0000"/>
          <w:sz w:val="24"/>
        </w:rPr>
      </w:pPr>
      <w:r w:rsidRPr="004B10AA">
        <w:pict>
          <v:line id="_x0000_s2054" style="position:absolute;left:0;text-align:left;flip:y;z-index:251660288" from="3.75pt,24pt" to="426.75pt,24pt" strokecolor="black [3213]" strokeweight="1.2pt"/>
        </w:pict>
      </w:r>
    </w:p>
    <w:p w:rsidR="00871F54" w:rsidRDefault="00871F54" w:rsidP="00871F54">
      <w:pPr>
        <w:spacing w:line="520" w:lineRule="exact"/>
        <w:ind w:firstLineChars="50" w:firstLine="120"/>
        <w:rPr>
          <w:color w:val="000000" w:themeColor="text1"/>
          <w:sz w:val="24"/>
        </w:rPr>
      </w:pPr>
      <w:r w:rsidRPr="00EE5DD4">
        <w:rPr>
          <w:rFonts w:ascii="黑体" w:eastAsia="黑体" w:hint="eastAsia"/>
          <w:color w:val="000000" w:themeColor="text1"/>
          <w:sz w:val="24"/>
        </w:rPr>
        <w:t>发至</w:t>
      </w:r>
      <w:r>
        <w:rPr>
          <w:rFonts w:hint="eastAsia"/>
          <w:color w:val="000000" w:themeColor="text1"/>
          <w:sz w:val="24"/>
        </w:rPr>
        <w:t>：校党委理论学习中心组成员；各基层党委（党总支、直属党支部）书记</w:t>
      </w:r>
    </w:p>
    <w:p w:rsidR="00871F54" w:rsidRPr="00871F54" w:rsidRDefault="00871F54" w:rsidP="00871F54">
      <w:pPr>
        <w:spacing w:line="520" w:lineRule="exact"/>
        <w:ind w:firstLineChars="50" w:firstLine="105"/>
        <w:rPr>
          <w:rFonts w:hint="eastAsia"/>
          <w:color w:val="000000" w:themeColor="text1"/>
          <w:sz w:val="24"/>
        </w:rPr>
      </w:pPr>
      <w:r w:rsidRPr="004B10AA">
        <w:rPr>
          <w:rFonts w:ascii="黑体" w:eastAsia="黑体"/>
          <w:szCs w:val="22"/>
        </w:rPr>
        <w:pict>
          <v:line id="_x0000_s2055" style="position:absolute;left:0;text-align:left;z-index:251661312" from="3.75pt,.55pt" to="426.75pt,.55pt" strokecolor="black [3213]" strokeweight="1.2pt"/>
        </w:pict>
      </w:r>
      <w:r w:rsidRPr="004B10AA">
        <w:rPr>
          <w:rFonts w:ascii="黑体" w:eastAsia="黑体"/>
          <w:szCs w:val="22"/>
        </w:rPr>
        <w:pict>
          <v:line id="_x0000_s2056" style="position:absolute;left:0;text-align:left;z-index:251662336" from="3.75pt,31.85pt" to="426.75pt,32.05pt" strokeweight="1.2pt"/>
        </w:pict>
      </w:r>
      <w:r w:rsidRPr="00EE5DD4">
        <w:rPr>
          <w:rFonts w:ascii="黑体" w:eastAsia="黑体" w:hint="eastAsia"/>
          <w:color w:val="000000" w:themeColor="text1"/>
          <w:kern w:val="0"/>
          <w:sz w:val="24"/>
        </w:rPr>
        <w:t>策划</w:t>
      </w:r>
      <w:r w:rsidRPr="00EE5DD4">
        <w:rPr>
          <w:rFonts w:ascii="黑体" w:eastAsia="黑体" w:hAnsiTheme="minorEastAsia" w:hint="eastAsia"/>
          <w:color w:val="000000" w:themeColor="text1"/>
          <w:kern w:val="0"/>
          <w:sz w:val="24"/>
        </w:rPr>
        <w:t>·</w:t>
      </w:r>
      <w:r w:rsidRPr="00EE5DD4">
        <w:rPr>
          <w:rFonts w:ascii="黑体" w:eastAsia="黑体" w:hint="eastAsia"/>
          <w:color w:val="000000" w:themeColor="text1"/>
          <w:kern w:val="0"/>
          <w:sz w:val="24"/>
        </w:rPr>
        <w:t>编辑</w:t>
      </w:r>
      <w:r>
        <w:rPr>
          <w:rFonts w:hint="eastAsia"/>
          <w:color w:val="000000" w:themeColor="text1"/>
          <w:sz w:val="24"/>
        </w:rPr>
        <w:t>：宣传部理论教育科</w:t>
      </w:r>
      <w:r>
        <w:rPr>
          <w:rFonts w:hint="eastAsia"/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>联系电话：</w:t>
      </w:r>
      <w:r>
        <w:rPr>
          <w:color w:val="000000" w:themeColor="text1"/>
          <w:sz w:val="24"/>
        </w:rPr>
        <w:t>64931  Email</w:t>
      </w:r>
      <w:r>
        <w:rPr>
          <w:rFonts w:hint="eastAsia"/>
          <w:color w:val="000000" w:themeColor="text1"/>
          <w:sz w:val="24"/>
        </w:rPr>
        <w:t>：</w:t>
      </w:r>
      <w:hyperlink r:id="rId6" w:history="1">
        <w:r>
          <w:rPr>
            <w:rStyle w:val="a8"/>
            <w:color w:val="000000" w:themeColor="text1"/>
            <w:sz w:val="24"/>
          </w:rPr>
          <w:t>xcb@sdu.edu.cn</w:t>
        </w:r>
      </w:hyperlink>
      <w:r>
        <w:rPr>
          <w:color w:val="000000" w:themeColor="text1"/>
          <w:sz w:val="24"/>
        </w:rPr>
        <w:t xml:space="preserve"> </w:t>
      </w:r>
    </w:p>
    <w:sectPr w:rsidR="00871F54" w:rsidRPr="00871F54" w:rsidSect="0023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3A" w:rsidRDefault="0070673A" w:rsidP="009B5655">
      <w:r>
        <w:separator/>
      </w:r>
    </w:p>
  </w:endnote>
  <w:endnote w:type="continuationSeparator" w:id="0">
    <w:p w:rsidR="0070673A" w:rsidRDefault="0070673A" w:rsidP="009B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3A" w:rsidRDefault="0070673A" w:rsidP="009B5655">
      <w:r>
        <w:separator/>
      </w:r>
    </w:p>
  </w:footnote>
  <w:footnote w:type="continuationSeparator" w:id="0">
    <w:p w:rsidR="0070673A" w:rsidRDefault="0070673A" w:rsidP="009B5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655"/>
    <w:rsid w:val="000D7862"/>
    <w:rsid w:val="001E46DE"/>
    <w:rsid w:val="00213B35"/>
    <w:rsid w:val="00231B91"/>
    <w:rsid w:val="00235A9B"/>
    <w:rsid w:val="002C4E06"/>
    <w:rsid w:val="002C73C4"/>
    <w:rsid w:val="00366D44"/>
    <w:rsid w:val="0041484A"/>
    <w:rsid w:val="00454505"/>
    <w:rsid w:val="004B7954"/>
    <w:rsid w:val="00525CBA"/>
    <w:rsid w:val="00652A36"/>
    <w:rsid w:val="0067796B"/>
    <w:rsid w:val="006C7EBD"/>
    <w:rsid w:val="006D2684"/>
    <w:rsid w:val="0070673A"/>
    <w:rsid w:val="00871F54"/>
    <w:rsid w:val="00980E42"/>
    <w:rsid w:val="009B5655"/>
    <w:rsid w:val="009F468B"/>
    <w:rsid w:val="009F7282"/>
    <w:rsid w:val="00A45399"/>
    <w:rsid w:val="00A4664F"/>
    <w:rsid w:val="00A82E5A"/>
    <w:rsid w:val="00B45DD0"/>
    <w:rsid w:val="00F90AAE"/>
    <w:rsid w:val="00FA41FA"/>
    <w:rsid w:val="00FA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C7EBD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AE"/>
    <w:pPr>
      <w:widowControl w:val="0"/>
      <w:jc w:val="both"/>
    </w:pPr>
  </w:style>
  <w:style w:type="character" w:styleId="a4">
    <w:name w:val="Strong"/>
    <w:basedOn w:val="a0"/>
    <w:uiPriority w:val="22"/>
    <w:qFormat/>
    <w:rsid w:val="00F90AAE"/>
    <w:rPr>
      <w:b/>
      <w:bCs/>
    </w:rPr>
  </w:style>
  <w:style w:type="paragraph" w:styleId="a5">
    <w:name w:val="List Paragraph"/>
    <w:basedOn w:val="a"/>
    <w:uiPriority w:val="34"/>
    <w:qFormat/>
    <w:rsid w:val="00F90AA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9B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B565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B5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B5655"/>
    <w:rPr>
      <w:sz w:val="18"/>
      <w:szCs w:val="18"/>
    </w:rPr>
  </w:style>
  <w:style w:type="character" w:styleId="a8">
    <w:name w:val="Hyperlink"/>
    <w:basedOn w:val="a0"/>
    <w:rsid w:val="009B565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C7EBD"/>
    <w:rPr>
      <w:rFonts w:ascii="宋体" w:eastAsia="宋体" w:hAnsi="宋体" w:cs="宋体"/>
      <w:b/>
      <w:bCs/>
      <w:kern w:val="3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517">
                  <w:marLeft w:val="0"/>
                  <w:marRight w:val="0"/>
                  <w:marTop w:val="0"/>
                  <w:marBottom w:val="0"/>
                  <w:divBdr>
                    <w:top w:val="single" w:sz="6" w:space="0" w:color="DCCCC6"/>
                    <w:left w:val="single" w:sz="6" w:space="0" w:color="DCCCC6"/>
                    <w:bottom w:val="single" w:sz="6" w:space="0" w:color="DCCCC6"/>
                    <w:right w:val="single" w:sz="6" w:space="0" w:color="DCCCC6"/>
                  </w:divBdr>
                  <w:divsChild>
                    <w:div w:id="3979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cb@sd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Company>山东大学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2013-04-07T03:25:00Z</dcterms:created>
  <dcterms:modified xsi:type="dcterms:W3CDTF">2013-04-07T06:09:00Z</dcterms:modified>
</cp:coreProperties>
</file>